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5B" w:rsidRPr="0093221B" w:rsidRDefault="00AF435B" w:rsidP="00AF435B">
      <w:pPr>
        <w:tabs>
          <w:tab w:val="left" w:pos="747"/>
        </w:tabs>
        <w:snapToGrid w:val="0"/>
        <w:spacing w:afterLines="50" w:after="180"/>
        <w:outlineLvl w:val="1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93221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附表</w:t>
      </w:r>
    </w:p>
    <w:p w:rsidR="00AF435B" w:rsidRPr="0093221B" w:rsidRDefault="00AF435B" w:rsidP="00AF435B">
      <w:pPr>
        <w:spacing w:beforeLines="30" w:before="108" w:afterLines="30" w:after="108"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93221B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CEDA3" wp14:editId="77B579D3">
                <wp:simplePos x="0" y="0"/>
                <wp:positionH relativeFrom="column">
                  <wp:posOffset>8387715</wp:posOffset>
                </wp:positionH>
                <wp:positionV relativeFrom="paragraph">
                  <wp:posOffset>-19685</wp:posOffset>
                </wp:positionV>
                <wp:extent cx="753745" cy="283845"/>
                <wp:effectExtent l="4445" t="0" r="381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5B" w:rsidRPr="001918E4" w:rsidRDefault="00AF435B" w:rsidP="00AF435B">
                            <w:r w:rsidRPr="001918E4">
                              <w:rPr>
                                <w:rFonts w:ascii="標楷體" w:eastAsia="標楷體" w:hAnsi="標楷體" w:hint="eastAsia"/>
                              </w:rPr>
                              <w:t>1041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60.45pt;margin-top:-1.55pt;width:59.3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" stroked="f">
                <v:textbox>
                  <w:txbxContent>
                    <w:p w:rsidR="00AF435B" w:rsidRPr="001918E4" w:rsidRDefault="00AF435B" w:rsidP="00AF435B">
                      <w:r w:rsidRPr="001918E4">
                        <w:rPr>
                          <w:rFonts w:ascii="標楷體" w:eastAsia="標楷體" w:hAnsi="標楷體" w:hint="eastAsia"/>
                        </w:rPr>
                        <w:t>1041</w:t>
                      </w:r>
                      <w:r>
                        <w:rPr>
                          <w:rFonts w:ascii="標楷體" w:eastAsia="標楷體" w:hAnsi="標楷體" w:hint="eastAsia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Pr="0093221B">
        <w:rPr>
          <w:rFonts w:ascii="標楷體" w:eastAsia="標楷體" w:hAnsi="標楷體" w:hint="eastAsia"/>
          <w:sz w:val="36"/>
          <w:szCs w:val="36"/>
        </w:rPr>
        <w:t>臺北市立大學教師升等教學服務成績考核評分表</w:t>
      </w:r>
    </w:p>
    <w:p w:rsidR="00AF435B" w:rsidRPr="0093221B" w:rsidRDefault="00AF435B" w:rsidP="00AF435B">
      <w:pPr>
        <w:spacing w:beforeLines="30" w:before="108" w:afterLines="30" w:after="108"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93221B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F9E59" wp14:editId="5A3A7833">
                <wp:simplePos x="0" y="0"/>
                <wp:positionH relativeFrom="column">
                  <wp:posOffset>-16510</wp:posOffset>
                </wp:positionH>
                <wp:positionV relativeFrom="paragraph">
                  <wp:posOffset>261620</wp:posOffset>
                </wp:positionV>
                <wp:extent cx="6913245" cy="441960"/>
                <wp:effectExtent l="0" t="0" r="190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245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435B" w:rsidRPr="001D486F" w:rsidRDefault="00AF435B" w:rsidP="00AF43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D486F">
                              <w:rPr>
                                <w:rFonts w:ascii="標楷體" w:eastAsia="標楷體" w:hAnsi="標楷體" w:hint="eastAsia"/>
                              </w:rPr>
                              <w:t>系(所、中心)____________________升等職級_____________姓名_______________________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" o:spid="_x0000_s1027" type="#_x0000_t202" style="position:absolute;left:0;text-align:left;margin-left:-1.3pt;margin-top:20.6pt;width:544.35pt;height:34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" fillcolor="window" stroked="f" strokeweight=".5pt">
                <v:textbox>
                  <w:txbxContent>
                    <w:p w:rsidR="00AF435B" w:rsidRPr="001D486F" w:rsidRDefault="00AF435B" w:rsidP="00AF435B">
                      <w:pPr>
                        <w:rPr>
                          <w:rFonts w:ascii="標楷體" w:eastAsia="標楷體" w:hAnsi="標楷體"/>
                        </w:rPr>
                      </w:pPr>
                      <w:r w:rsidRPr="001D486F">
                        <w:rPr>
                          <w:rFonts w:ascii="標楷體" w:eastAsia="標楷體" w:hAnsi="標楷體" w:hint="eastAsia"/>
                        </w:rPr>
                        <w:t>系(所、中心)____________________升等職級_____________姓名_______________________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435B" w:rsidRPr="0093221B" w:rsidRDefault="00AF435B" w:rsidP="00AF435B">
      <w:pPr>
        <w:spacing w:beforeLines="30" w:before="108" w:afterLines="30" w:after="108" w:line="0" w:lineRule="atLeas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14388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840"/>
        <w:gridCol w:w="1920"/>
        <w:gridCol w:w="2712"/>
        <w:gridCol w:w="3260"/>
        <w:gridCol w:w="3508"/>
      </w:tblGrid>
      <w:tr w:rsidR="00AF435B" w:rsidRPr="0093221B" w:rsidTr="004823DD">
        <w:trPr>
          <w:trHeight w:val="767"/>
        </w:trPr>
        <w:tc>
          <w:tcPr>
            <w:tcW w:w="2148" w:type="dxa"/>
            <w:vMerge w:val="restart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  <w:sz w:val="32"/>
                <w:szCs w:val="32"/>
              </w:rPr>
            </w:pPr>
            <w:r w:rsidRPr="0093221B">
              <w:rPr>
                <w:rFonts w:eastAsia="標楷體" w:hAnsi="標楷體" w:hint="eastAsia"/>
                <w:sz w:val="32"/>
                <w:szCs w:val="32"/>
              </w:rPr>
              <w:t>考評項目</w:t>
            </w:r>
          </w:p>
        </w:tc>
        <w:tc>
          <w:tcPr>
            <w:tcW w:w="840" w:type="dxa"/>
            <w:vMerge w:val="restart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</w:rPr>
            </w:pPr>
            <w:r w:rsidRPr="0093221B">
              <w:rPr>
                <w:rFonts w:eastAsia="標楷體" w:hAnsi="標楷體" w:hint="eastAsia"/>
              </w:rPr>
              <w:t>考評成績配分比例</w:t>
            </w:r>
          </w:p>
        </w:tc>
        <w:tc>
          <w:tcPr>
            <w:tcW w:w="11400" w:type="dxa"/>
            <w:gridSpan w:val="4"/>
            <w:vAlign w:val="center"/>
          </w:tcPr>
          <w:p w:rsidR="00AF435B" w:rsidRPr="0093221B" w:rsidRDefault="00AF435B" w:rsidP="004823DD">
            <w:pPr>
              <w:widowControl/>
              <w:jc w:val="center"/>
              <w:rPr>
                <w:rFonts w:eastAsia="標楷體" w:hAnsi="標楷體"/>
                <w:sz w:val="32"/>
                <w:szCs w:val="32"/>
              </w:rPr>
            </w:pPr>
            <w:r w:rsidRPr="0093221B">
              <w:rPr>
                <w:rFonts w:eastAsia="標楷體" w:hAnsi="標楷體" w:hint="eastAsia"/>
                <w:sz w:val="32"/>
                <w:szCs w:val="32"/>
              </w:rPr>
              <w:t>教</w:t>
            </w:r>
            <w:r w:rsidRPr="0093221B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93221B">
              <w:rPr>
                <w:rFonts w:eastAsia="標楷體" w:hAnsi="標楷體" w:hint="eastAsia"/>
                <w:sz w:val="32"/>
                <w:szCs w:val="32"/>
              </w:rPr>
              <w:t>學</w:t>
            </w:r>
            <w:r w:rsidRPr="0093221B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93221B">
              <w:rPr>
                <w:rFonts w:eastAsia="標楷體" w:hAnsi="標楷體" w:hint="eastAsia"/>
                <w:sz w:val="32"/>
                <w:szCs w:val="32"/>
              </w:rPr>
              <w:t>服</w:t>
            </w:r>
            <w:r w:rsidRPr="0093221B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93221B">
              <w:rPr>
                <w:rFonts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93221B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93221B">
              <w:rPr>
                <w:rFonts w:eastAsia="標楷體" w:hAnsi="標楷體" w:hint="eastAsia"/>
                <w:sz w:val="32"/>
                <w:szCs w:val="32"/>
              </w:rPr>
              <w:t>成</w:t>
            </w:r>
            <w:r w:rsidRPr="0093221B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93221B">
              <w:rPr>
                <w:rFonts w:eastAsia="標楷體" w:hAnsi="標楷體" w:hint="eastAsia"/>
                <w:sz w:val="32"/>
                <w:szCs w:val="32"/>
              </w:rPr>
              <w:t>績</w:t>
            </w:r>
          </w:p>
        </w:tc>
      </w:tr>
      <w:tr w:rsidR="00AF435B" w:rsidRPr="0093221B" w:rsidTr="004823DD">
        <w:trPr>
          <w:trHeight w:val="1260"/>
        </w:trPr>
        <w:tc>
          <w:tcPr>
            <w:tcW w:w="2148" w:type="dxa"/>
            <w:vMerge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</w:rPr>
            </w:pPr>
          </w:p>
        </w:tc>
        <w:tc>
          <w:tcPr>
            <w:tcW w:w="1920" w:type="dxa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3221B">
              <w:rPr>
                <w:rFonts w:eastAsia="標楷體" w:hAnsi="標楷體" w:hint="eastAsia"/>
                <w:sz w:val="28"/>
                <w:szCs w:val="28"/>
              </w:rPr>
              <w:t>自評分數</w:t>
            </w:r>
          </w:p>
        </w:tc>
        <w:tc>
          <w:tcPr>
            <w:tcW w:w="2712" w:type="dxa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3221B">
              <w:rPr>
                <w:rFonts w:eastAsia="標楷體" w:hAnsi="標楷體" w:hint="eastAsia"/>
                <w:sz w:val="28"/>
                <w:szCs w:val="28"/>
              </w:rPr>
              <w:t>系（所、中心）</w:t>
            </w:r>
          </w:p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3221B">
              <w:rPr>
                <w:rFonts w:eastAsia="標楷體" w:hAnsi="標楷體" w:hint="eastAsia"/>
                <w:sz w:val="28"/>
                <w:szCs w:val="28"/>
              </w:rPr>
              <w:t>教師評審委員會</w:t>
            </w:r>
          </w:p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3221B">
              <w:rPr>
                <w:rFonts w:eastAsia="標楷體" w:hAnsi="標楷體" w:hint="eastAsia"/>
                <w:sz w:val="28"/>
                <w:szCs w:val="28"/>
              </w:rPr>
              <w:t>初評分數</w:t>
            </w:r>
          </w:p>
        </w:tc>
        <w:tc>
          <w:tcPr>
            <w:tcW w:w="3260" w:type="dxa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3221B">
              <w:rPr>
                <w:rFonts w:eastAsia="標楷體" w:hAnsi="標楷體" w:hint="eastAsia"/>
                <w:sz w:val="28"/>
                <w:szCs w:val="28"/>
              </w:rPr>
              <w:t>院</w:t>
            </w:r>
            <w:r w:rsidRPr="0093221B"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 w:rsidRPr="0093221B">
              <w:rPr>
                <w:rFonts w:eastAsia="標楷體" w:hAnsi="標楷體" w:hint="eastAsia"/>
                <w:sz w:val="28"/>
                <w:szCs w:val="28"/>
              </w:rPr>
              <w:t>非屬</w:t>
            </w:r>
            <w:proofErr w:type="gramStart"/>
            <w:r w:rsidRPr="0093221B">
              <w:rPr>
                <w:rFonts w:eastAsia="標楷體" w:hAnsi="標楷體" w:hint="eastAsia"/>
                <w:sz w:val="28"/>
                <w:szCs w:val="28"/>
              </w:rPr>
              <w:t>系所院級</w:t>
            </w:r>
            <w:proofErr w:type="gramEnd"/>
            <w:r w:rsidRPr="0093221B">
              <w:rPr>
                <w:rFonts w:eastAsia="標楷體" w:hAnsi="標楷體" w:hint="eastAsia"/>
                <w:sz w:val="28"/>
                <w:szCs w:val="28"/>
              </w:rPr>
              <w:t xml:space="preserve">) </w:t>
            </w:r>
          </w:p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3221B">
              <w:rPr>
                <w:rFonts w:eastAsia="標楷體" w:hAnsi="標楷體" w:hint="eastAsia"/>
                <w:sz w:val="28"/>
                <w:szCs w:val="28"/>
              </w:rPr>
              <w:t>教師評審委員會</w:t>
            </w:r>
          </w:p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93221B">
              <w:rPr>
                <w:rFonts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93221B">
              <w:rPr>
                <w:rFonts w:eastAsia="標楷體" w:hAnsi="標楷體" w:hint="eastAsia"/>
                <w:sz w:val="28"/>
                <w:szCs w:val="28"/>
              </w:rPr>
              <w:t>評分數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3221B">
              <w:rPr>
                <w:rFonts w:eastAsia="標楷體" w:hAnsi="標楷體" w:hint="eastAsia"/>
                <w:sz w:val="28"/>
                <w:szCs w:val="28"/>
              </w:rPr>
              <w:t>校教師評審委員會</w:t>
            </w:r>
          </w:p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93221B">
              <w:rPr>
                <w:rFonts w:eastAsia="標楷體" w:hAnsi="標楷體" w:hint="eastAsia"/>
                <w:sz w:val="28"/>
                <w:szCs w:val="28"/>
              </w:rPr>
              <w:t>評分</w:t>
            </w:r>
          </w:p>
        </w:tc>
      </w:tr>
      <w:tr w:rsidR="00AF435B" w:rsidRPr="0093221B" w:rsidTr="004823DD">
        <w:trPr>
          <w:trHeight w:val="608"/>
        </w:trPr>
        <w:tc>
          <w:tcPr>
            <w:tcW w:w="2148" w:type="dxa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3221B">
              <w:rPr>
                <w:rFonts w:eastAsia="標楷體" w:hAnsi="標楷體" w:hint="eastAsia"/>
                <w:sz w:val="28"/>
                <w:szCs w:val="28"/>
              </w:rPr>
              <w:t>教學</w:t>
            </w:r>
            <w:r w:rsidRPr="0093221B">
              <w:rPr>
                <w:rFonts w:eastAsia="標楷體" w:hAnsi="標楷體" w:hint="eastAsia"/>
                <w:sz w:val="28"/>
                <w:szCs w:val="28"/>
              </w:rPr>
              <w:t>(A)</w:t>
            </w:r>
          </w:p>
        </w:tc>
        <w:tc>
          <w:tcPr>
            <w:tcW w:w="840" w:type="dxa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</w:rPr>
            </w:pPr>
            <w:r w:rsidRPr="0093221B">
              <w:rPr>
                <w:rFonts w:eastAsia="標楷體" w:hAnsi="標楷體" w:hint="eastAsia"/>
              </w:rPr>
              <w:t>70%</w:t>
            </w:r>
          </w:p>
        </w:tc>
        <w:tc>
          <w:tcPr>
            <w:tcW w:w="1920" w:type="dxa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</w:rPr>
            </w:pPr>
          </w:p>
        </w:tc>
        <w:tc>
          <w:tcPr>
            <w:tcW w:w="2712" w:type="dxa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</w:rPr>
            </w:pPr>
          </w:p>
        </w:tc>
        <w:tc>
          <w:tcPr>
            <w:tcW w:w="3508" w:type="dxa"/>
            <w:vMerge w:val="restart"/>
            <w:shd w:val="clear" w:color="auto" w:fill="auto"/>
            <w:vAlign w:val="center"/>
          </w:tcPr>
          <w:p w:rsidR="00AF435B" w:rsidRPr="0093221B" w:rsidRDefault="00AF435B" w:rsidP="004823DD">
            <w:pPr>
              <w:jc w:val="center"/>
              <w:rPr>
                <w:rFonts w:eastAsia="標楷體" w:hAnsi="標楷體"/>
                <w:color w:val="FF0000"/>
              </w:rPr>
            </w:pPr>
          </w:p>
        </w:tc>
      </w:tr>
      <w:tr w:rsidR="00AF435B" w:rsidRPr="0093221B" w:rsidTr="004823DD">
        <w:trPr>
          <w:trHeight w:val="608"/>
        </w:trPr>
        <w:tc>
          <w:tcPr>
            <w:tcW w:w="2148" w:type="dxa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3221B">
              <w:rPr>
                <w:rFonts w:eastAsia="標楷體" w:hAnsi="標楷體" w:hint="eastAsia"/>
                <w:sz w:val="28"/>
                <w:szCs w:val="28"/>
              </w:rPr>
              <w:t>輔導及服務</w:t>
            </w:r>
            <w:r w:rsidRPr="0093221B">
              <w:rPr>
                <w:rFonts w:eastAsia="標楷體" w:hAnsi="標楷體" w:hint="eastAsia"/>
                <w:sz w:val="28"/>
                <w:szCs w:val="28"/>
              </w:rPr>
              <w:t>(B)</w:t>
            </w:r>
          </w:p>
        </w:tc>
        <w:tc>
          <w:tcPr>
            <w:tcW w:w="840" w:type="dxa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</w:rPr>
            </w:pPr>
            <w:r w:rsidRPr="0093221B">
              <w:rPr>
                <w:rFonts w:eastAsia="標楷體" w:hAnsi="標楷體" w:hint="eastAsia"/>
              </w:rPr>
              <w:t>30%</w:t>
            </w:r>
          </w:p>
        </w:tc>
        <w:tc>
          <w:tcPr>
            <w:tcW w:w="1920" w:type="dxa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</w:rPr>
            </w:pPr>
          </w:p>
        </w:tc>
        <w:tc>
          <w:tcPr>
            <w:tcW w:w="2712" w:type="dxa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eastAsia="標楷體" w:hAnsi="標楷體"/>
              </w:rPr>
            </w:pPr>
          </w:p>
        </w:tc>
        <w:tc>
          <w:tcPr>
            <w:tcW w:w="3508" w:type="dxa"/>
            <w:vMerge/>
            <w:shd w:val="clear" w:color="auto" w:fill="auto"/>
            <w:vAlign w:val="center"/>
          </w:tcPr>
          <w:p w:rsidR="00AF435B" w:rsidRPr="0093221B" w:rsidRDefault="00AF435B" w:rsidP="004823DD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AF435B" w:rsidRPr="0093221B" w:rsidTr="004823DD">
        <w:trPr>
          <w:trHeight w:val="608"/>
        </w:trPr>
        <w:tc>
          <w:tcPr>
            <w:tcW w:w="2988" w:type="dxa"/>
            <w:gridSpan w:val="2"/>
            <w:tcBorders>
              <w:right w:val="nil"/>
            </w:tcBorders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21B">
              <w:rPr>
                <w:rFonts w:eastAsia="標楷體" w:hAnsi="標楷體" w:hint="eastAsia"/>
                <w:sz w:val="28"/>
                <w:szCs w:val="28"/>
              </w:rPr>
              <w:t>合計</w:t>
            </w:r>
            <w:r w:rsidRPr="0093221B">
              <w:rPr>
                <w:rFonts w:eastAsia="標楷體" w:hAnsi="標楷體" w:hint="eastAsia"/>
                <w:sz w:val="28"/>
                <w:szCs w:val="28"/>
              </w:rPr>
              <w:t>(C)=A+B</w:t>
            </w:r>
          </w:p>
        </w:tc>
        <w:tc>
          <w:tcPr>
            <w:tcW w:w="1920" w:type="dxa"/>
            <w:tcBorders>
              <w:right w:val="nil"/>
            </w:tcBorders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tcBorders>
              <w:right w:val="nil"/>
            </w:tcBorders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AF435B" w:rsidRPr="0093221B" w:rsidRDefault="00AF435B" w:rsidP="004823D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vMerge/>
            <w:shd w:val="clear" w:color="auto" w:fill="auto"/>
            <w:vAlign w:val="center"/>
          </w:tcPr>
          <w:p w:rsidR="00AF435B" w:rsidRPr="0093221B" w:rsidRDefault="00AF435B" w:rsidP="004823DD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AF435B" w:rsidRPr="0093221B" w:rsidTr="004823DD">
        <w:trPr>
          <w:trHeight w:hRule="exact" w:val="1431"/>
        </w:trPr>
        <w:tc>
          <w:tcPr>
            <w:tcW w:w="14388" w:type="dxa"/>
            <w:gridSpan w:val="6"/>
          </w:tcPr>
          <w:p w:rsidR="00AF435B" w:rsidRPr="0093221B" w:rsidRDefault="00AF435B" w:rsidP="004823DD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93221B">
              <w:rPr>
                <w:rFonts w:eastAsia="標楷體" w:hAnsi="標楷體" w:hint="eastAsia"/>
              </w:rPr>
              <w:t>附註：</w:t>
            </w:r>
          </w:p>
        </w:tc>
      </w:tr>
    </w:tbl>
    <w:p w:rsidR="00AF435B" w:rsidRPr="0093221B" w:rsidRDefault="00AF435B" w:rsidP="00AF435B">
      <w:pPr>
        <w:tabs>
          <w:tab w:val="left" w:pos="1200"/>
          <w:tab w:val="left" w:pos="1440"/>
        </w:tabs>
        <w:spacing w:line="0" w:lineRule="atLeast"/>
        <w:ind w:left="1200" w:hangingChars="500" w:hanging="1200"/>
        <w:rPr>
          <w:rFonts w:ascii="標楷體" w:eastAsia="標楷體" w:hAnsi="標楷體"/>
        </w:rPr>
      </w:pPr>
      <w:r w:rsidRPr="0093221B">
        <w:rPr>
          <w:rFonts w:ascii="標楷體" w:eastAsia="標楷體" w:hAnsi="標楷體" w:hint="eastAsia"/>
        </w:rPr>
        <w:t>備註：一、申請升等教師教學服務成績評分標準依本校教師評鑑辦法所定「教學」、「輔導及服務」評鑑項目核予成績，再按規定換算分數，其換算分數及</w:t>
      </w:r>
      <w:proofErr w:type="gramStart"/>
      <w:r w:rsidRPr="0093221B">
        <w:rPr>
          <w:rFonts w:ascii="標楷體" w:eastAsia="標楷體" w:hAnsi="標楷體" w:hint="eastAsia"/>
        </w:rPr>
        <w:t>採</w:t>
      </w:r>
      <w:proofErr w:type="gramEnd"/>
      <w:r w:rsidRPr="0093221B">
        <w:rPr>
          <w:rFonts w:ascii="標楷體" w:eastAsia="標楷體" w:hAnsi="標楷體" w:hint="eastAsia"/>
        </w:rPr>
        <w:t>計項目依各院及系（所、中心）之規定辦理。</w:t>
      </w:r>
    </w:p>
    <w:p w:rsidR="00AF435B" w:rsidRPr="0093221B" w:rsidRDefault="00AF435B" w:rsidP="00AF435B">
      <w:pPr>
        <w:spacing w:beforeLines="20" w:before="72" w:line="0" w:lineRule="atLeast"/>
        <w:ind w:leftChars="300" w:left="1274" w:hangingChars="231" w:hanging="554"/>
        <w:rPr>
          <w:rFonts w:ascii="標楷體" w:eastAsia="標楷體" w:hAnsi="標楷體"/>
        </w:rPr>
      </w:pPr>
      <w:r w:rsidRPr="0093221B">
        <w:rPr>
          <w:rFonts w:ascii="標楷體" w:eastAsia="標楷體" w:hAnsi="標楷體" w:hint="eastAsia"/>
        </w:rPr>
        <w:t>二、教學服務成績以一百分計算，占總成績之比例為30％，其中教學項目占70％；輔導及服務項目占30％，教學服務成績須達七十分，評分未達七十分者，不得提升等。</w:t>
      </w:r>
    </w:p>
    <w:p w:rsidR="00AF435B" w:rsidRPr="0093221B" w:rsidRDefault="00AF435B" w:rsidP="00AF435B">
      <w:pPr>
        <w:spacing w:beforeLines="20" w:before="72" w:line="0" w:lineRule="atLeast"/>
        <w:ind w:leftChars="300" w:left="1217" w:hangingChars="207" w:hanging="497"/>
      </w:pPr>
      <w:r w:rsidRPr="0093221B">
        <w:rPr>
          <w:rFonts w:ascii="標楷體" w:eastAsia="標楷體" w:hAnsi="標楷體" w:hint="eastAsia"/>
        </w:rPr>
        <w:t>三、本表應連同</w:t>
      </w:r>
      <w:r w:rsidRPr="0093221B">
        <w:rPr>
          <w:rFonts w:ascii="標楷體" w:eastAsia="標楷體" w:hAnsi="標楷體"/>
        </w:rPr>
        <w:t>教師評鑑評分表</w:t>
      </w:r>
      <w:r w:rsidRPr="0093221B">
        <w:rPr>
          <w:rFonts w:ascii="標楷體" w:eastAsia="標楷體" w:hAnsi="標楷體" w:hint="eastAsia"/>
        </w:rPr>
        <w:t>(影本)、升等申請表</w:t>
      </w:r>
      <w:r w:rsidRPr="0093221B">
        <w:rPr>
          <w:rFonts w:ascii="標楷體" w:eastAsia="標楷體" w:hAnsi="標楷體"/>
        </w:rPr>
        <w:t>、</w:t>
      </w:r>
      <w:r w:rsidRPr="0093221B">
        <w:rPr>
          <w:rFonts w:ascii="標楷體" w:eastAsia="標楷體" w:hAnsi="標楷體" w:hint="eastAsia"/>
        </w:rPr>
        <w:t>升等著作</w:t>
      </w:r>
      <w:r w:rsidRPr="0093221B">
        <w:rPr>
          <w:rFonts w:ascii="標楷體" w:eastAsia="標楷體" w:hAnsi="標楷體"/>
        </w:rPr>
        <w:t>、</w:t>
      </w:r>
      <w:r w:rsidRPr="0093221B">
        <w:rPr>
          <w:rFonts w:ascii="標楷體" w:eastAsia="標楷體" w:hAnsi="標楷體" w:hint="eastAsia"/>
        </w:rPr>
        <w:t>參考著作等資料一併送交所屬系（所、中心）</w:t>
      </w:r>
      <w:r w:rsidRPr="0093221B">
        <w:rPr>
          <w:rFonts w:ascii="標楷體" w:eastAsia="標楷體" w:hAnsi="標楷體"/>
        </w:rPr>
        <w:t>、</w:t>
      </w:r>
      <w:r w:rsidRPr="0093221B">
        <w:rPr>
          <w:rFonts w:ascii="標楷體" w:eastAsia="標楷體" w:hAnsi="標楷體" w:hint="eastAsia"/>
        </w:rPr>
        <w:t>院(非屬</w:t>
      </w:r>
      <w:proofErr w:type="gramStart"/>
      <w:r w:rsidRPr="0093221B">
        <w:rPr>
          <w:rFonts w:ascii="標楷體" w:eastAsia="標楷體" w:hAnsi="標楷體" w:hint="eastAsia"/>
        </w:rPr>
        <w:t>系所院級</w:t>
      </w:r>
      <w:proofErr w:type="gramEnd"/>
      <w:r w:rsidRPr="0093221B">
        <w:rPr>
          <w:rFonts w:ascii="標楷體" w:eastAsia="標楷體" w:hAnsi="標楷體" w:hint="eastAsia"/>
        </w:rPr>
        <w:t>)及校教師評審委員會辦理</w:t>
      </w:r>
      <w:r w:rsidRPr="0093221B">
        <w:rPr>
          <w:rFonts w:hint="eastAsia"/>
        </w:rPr>
        <w:t>。</w:t>
      </w:r>
    </w:p>
    <w:p w:rsidR="00754AA6" w:rsidRPr="00AF435B" w:rsidRDefault="00754AA6">
      <w:bookmarkStart w:id="0" w:name="_GoBack"/>
      <w:bookmarkEnd w:id="0"/>
    </w:p>
    <w:sectPr w:rsidR="00754AA6" w:rsidRPr="00AF435B" w:rsidSect="001D486F">
      <w:pgSz w:w="16838" w:h="11906" w:orient="landscape"/>
      <w:pgMar w:top="426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5B" w:rsidRDefault="00AF435B" w:rsidP="00AF435B">
      <w:r>
        <w:separator/>
      </w:r>
    </w:p>
  </w:endnote>
  <w:endnote w:type="continuationSeparator" w:id="0">
    <w:p w:rsidR="00AF435B" w:rsidRDefault="00AF435B" w:rsidP="00AF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5B" w:rsidRDefault="00AF435B" w:rsidP="00AF435B">
      <w:r>
        <w:separator/>
      </w:r>
    </w:p>
  </w:footnote>
  <w:footnote w:type="continuationSeparator" w:id="0">
    <w:p w:rsidR="00AF435B" w:rsidRDefault="00AF435B" w:rsidP="00AF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46"/>
    <w:rsid w:val="00425046"/>
    <w:rsid w:val="00754AA6"/>
    <w:rsid w:val="00A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3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3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3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3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3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3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Orchestra TA</dc:creator>
  <cp:keywords/>
  <dc:description/>
  <cp:lastModifiedBy>Orchestra TA</cp:lastModifiedBy>
  <cp:revision>2</cp:revision>
  <dcterms:created xsi:type="dcterms:W3CDTF">2016-03-25T08:11:00Z</dcterms:created>
  <dcterms:modified xsi:type="dcterms:W3CDTF">2016-03-25T08:11:00Z</dcterms:modified>
</cp:coreProperties>
</file>